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F2D1" w14:textId="77777777" w:rsidR="006E3EFE" w:rsidRDefault="006E3EFE" w:rsidP="006E3EFE">
      <w:pPr>
        <w:textAlignment w:val="baseline"/>
        <w:rPr>
          <w:rFonts w:ascii="Microsoft YaHei" w:eastAsia="Microsoft YaHei" w:hAnsi="Microsoft YaHei" w:cs="Times New Roman"/>
          <w:color w:val="4D4D4D"/>
          <w:sz w:val="22"/>
          <w:szCs w:val="22"/>
          <w:lang w:val="en-AZ"/>
        </w:rPr>
      </w:pPr>
    </w:p>
    <w:p w14:paraId="3EFEBD16" w14:textId="56CA50F7" w:rsidR="006E3EFE" w:rsidRPr="006E3EFE" w:rsidRDefault="006E3EFE" w:rsidP="006E3EFE">
      <w:pPr>
        <w:textAlignment w:val="baseline"/>
        <w:rPr>
          <w:rFonts w:ascii="Microsoft YaHei" w:eastAsia="Microsoft YaHei" w:hAnsi="Microsoft YaHei" w:cs="Times New Roman"/>
          <w:color w:val="4D4D4D"/>
          <w:sz w:val="22"/>
          <w:szCs w:val="22"/>
          <w:lang w:val="en-AZ"/>
        </w:rPr>
      </w:pPr>
      <w:r w:rsidRPr="006E3EFE">
        <w:rPr>
          <w:rFonts w:ascii="Microsoft YaHei" w:eastAsia="Microsoft YaHei" w:hAnsi="Microsoft YaHei" w:cs="Times New Roman" w:hint="eastAsia"/>
          <w:color w:val="4D4D4D"/>
          <w:sz w:val="22"/>
          <w:szCs w:val="22"/>
          <w:lang w:val="en-AZ"/>
        </w:rPr>
        <w:t>Dear All,</w:t>
      </w:r>
    </w:p>
    <w:p w14:paraId="4DA8CF94"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We are happy to announce that the Chamber is planning to hold the Annual General Meeting and Board Vote during the next Monthly Meeting, on </w:t>
      </w:r>
      <w:r w:rsidRPr="006E3EFE">
        <w:rPr>
          <w:rFonts w:ascii="Microsoft YaHei" w:eastAsia="Microsoft YaHei" w:hAnsi="Microsoft YaHei" w:cs="Times New Roman" w:hint="eastAsia"/>
          <w:b/>
          <w:bCs/>
          <w:color w:val="4D4D4D"/>
          <w:sz w:val="22"/>
          <w:szCs w:val="22"/>
          <w:bdr w:val="none" w:sz="0" w:space="0" w:color="auto" w:frame="1"/>
          <w:lang w:val="en-AZ"/>
        </w:rPr>
        <w:t>November 30th</w:t>
      </w:r>
      <w:r w:rsidRPr="006E3EFE">
        <w:rPr>
          <w:rFonts w:ascii="Microsoft YaHei" w:eastAsia="Microsoft YaHei" w:hAnsi="Microsoft YaHei" w:cs="Times New Roman" w:hint="eastAsia"/>
          <w:color w:val="4D4D4D"/>
          <w:sz w:val="22"/>
          <w:szCs w:val="22"/>
          <w:lang w:val="en-AZ"/>
        </w:rPr>
        <w:t>.</w:t>
      </w:r>
    </w:p>
    <w:p w14:paraId="603051C1"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 </w:t>
      </w:r>
    </w:p>
    <w:p w14:paraId="38BD5605"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As it happens, </w:t>
      </w:r>
      <w:r w:rsidRPr="006E3EFE">
        <w:rPr>
          <w:rFonts w:ascii="Microsoft YaHei" w:eastAsia="Microsoft YaHei" w:hAnsi="Microsoft YaHei" w:cs="Times New Roman" w:hint="eastAsia"/>
          <w:b/>
          <w:bCs/>
          <w:color w:val="4D4D4D"/>
          <w:sz w:val="22"/>
          <w:szCs w:val="22"/>
          <w:bdr w:val="none" w:sz="0" w:space="0" w:color="auto" w:frame="1"/>
          <w:lang w:val="en-AZ"/>
        </w:rPr>
        <w:t>we have two more sponsorship spots available (at the standard level)</w:t>
      </w:r>
      <w:r w:rsidRPr="006E3EFE">
        <w:rPr>
          <w:rFonts w:ascii="Microsoft YaHei" w:eastAsia="Microsoft YaHei" w:hAnsi="Microsoft YaHei" w:cs="Times New Roman" w:hint="eastAsia"/>
          <w:color w:val="4D4D4D"/>
          <w:sz w:val="22"/>
          <w:szCs w:val="22"/>
          <w:lang w:val="en-AZ"/>
        </w:rPr>
        <w:t> for the event and would like to extend this offer to you since the Annual General Meeting takes place once a year.</w:t>
      </w:r>
    </w:p>
    <w:p w14:paraId="5299CFCA"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 </w:t>
      </w:r>
    </w:p>
    <w:p w14:paraId="71C54748" w14:textId="77777777" w:rsidR="006E3EFE" w:rsidRPr="006E3EFE" w:rsidRDefault="006E3EFE" w:rsidP="006E3EFE">
      <w:pPr>
        <w:numPr>
          <w:ilvl w:val="0"/>
          <w:numId w:val="2"/>
        </w:numPr>
        <w:spacing w:line="288" w:lineRule="atLeast"/>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Please note that the </w:t>
      </w:r>
      <w:r w:rsidRPr="006E3EFE">
        <w:rPr>
          <w:rFonts w:ascii="Microsoft YaHei" w:eastAsia="Microsoft YaHei" w:hAnsi="Microsoft YaHei" w:cs="Times New Roman" w:hint="eastAsia"/>
          <w:b/>
          <w:bCs/>
          <w:color w:val="4D4D4D"/>
          <w:sz w:val="22"/>
          <w:szCs w:val="22"/>
          <w:bdr w:val="none" w:sz="0" w:space="0" w:color="auto" w:frame="1"/>
          <w:lang w:val="en-AZ"/>
        </w:rPr>
        <w:t>standard package is 3700 AZN, and includes the ability to take the stage during the event for 5-10 minutes (presentation), </w:t>
      </w:r>
      <w:r w:rsidRPr="006E3EFE">
        <w:rPr>
          <w:rFonts w:ascii="Microsoft YaHei" w:eastAsia="Microsoft YaHei" w:hAnsi="Microsoft YaHei" w:cs="Times New Roman" w:hint="eastAsia"/>
          <w:color w:val="4D4D4D"/>
          <w:sz w:val="22"/>
          <w:szCs w:val="22"/>
          <w:lang w:val="en-AZ"/>
        </w:rPr>
        <w:t>The companies who sponsor the event will be shared with our invitation for the Monthly Meeting through our Social media posts as well as our GlueUp platform, logos will be broadcast throughout the event;</w:t>
      </w:r>
    </w:p>
    <w:p w14:paraId="384C7943" w14:textId="77777777" w:rsidR="006E3EFE" w:rsidRPr="006E3EFE" w:rsidRDefault="006E3EFE" w:rsidP="006E3EFE">
      <w:pPr>
        <w:numPr>
          <w:ilvl w:val="0"/>
          <w:numId w:val="2"/>
        </w:numPr>
        <w:spacing w:before="120" w:after="120" w:line="288" w:lineRule="atLeast"/>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For those of you who would like to promote your company through booklets and pamphlets, we can offer a smaller package for 500 AZN, this package will be used to further finance our marketing fund for the upcoming year;</w:t>
      </w:r>
    </w:p>
    <w:p w14:paraId="68D4CC97"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p>
    <w:p w14:paraId="46B9A11C"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We can discuss other forms of support like vouchers/special deals from your establishment for BCCA Members.</w:t>
      </w:r>
    </w:p>
    <w:p w14:paraId="5A668A5C"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p>
    <w:p w14:paraId="2AD6C76F"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All sponsors will be displayed on the brand wall and donations will go towards building a stronger media presence for BCCA and our community in the upcoming year (publications in traditional media, etc.).</w:t>
      </w:r>
    </w:p>
    <w:p w14:paraId="0CADC944"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 </w:t>
      </w:r>
    </w:p>
    <w:p w14:paraId="020EE450" w14:textId="77777777" w:rsidR="006E3EFE" w:rsidRPr="006E3EFE" w:rsidRDefault="006E3EFE" w:rsidP="006E3EFE">
      <w:pPr>
        <w:textAlignment w:val="baseline"/>
        <w:rPr>
          <w:rFonts w:ascii="Microsoft YaHei" w:eastAsia="Microsoft YaHei" w:hAnsi="Microsoft YaHei" w:cs="Times New Roman" w:hint="eastAsia"/>
          <w:color w:val="4D4D4D"/>
          <w:sz w:val="22"/>
          <w:szCs w:val="22"/>
          <w:lang w:val="en-AZ"/>
        </w:rPr>
      </w:pPr>
      <w:r w:rsidRPr="006E3EFE">
        <w:rPr>
          <w:rFonts w:ascii="Microsoft YaHei" w:eastAsia="Microsoft YaHei" w:hAnsi="Microsoft YaHei" w:cs="Times New Roman" w:hint="eastAsia"/>
          <w:color w:val="4D4D4D"/>
          <w:sz w:val="22"/>
          <w:szCs w:val="22"/>
          <w:lang w:val="en-AZ"/>
        </w:rPr>
        <w:t>We look forward to hearing back from you,</w:t>
      </w:r>
    </w:p>
    <w:p w14:paraId="7A5DF9DA" w14:textId="20AD28AE" w:rsidR="00B651AE" w:rsidRPr="006E3EFE" w:rsidRDefault="006E3EFE" w:rsidP="006E3EFE">
      <w:pPr>
        <w:textAlignment w:val="baseline"/>
        <w:rPr>
          <w:rFonts w:ascii="Microsoft YaHei" w:eastAsia="Microsoft YaHei" w:hAnsi="Microsoft YaHei" w:cs="Times New Roman"/>
          <w:color w:val="4D4D4D"/>
          <w:sz w:val="22"/>
          <w:szCs w:val="22"/>
          <w:lang w:val="en-AZ"/>
        </w:rPr>
      </w:pPr>
      <w:r w:rsidRPr="006E3EFE">
        <w:rPr>
          <w:rFonts w:ascii="Microsoft YaHei" w:eastAsia="Microsoft YaHei" w:hAnsi="Microsoft YaHei" w:cs="Times New Roman" w:hint="eastAsia"/>
          <w:color w:val="4D4D4D"/>
          <w:sz w:val="22"/>
          <w:szCs w:val="22"/>
          <w:lang w:val="en-AZ"/>
        </w:rPr>
        <w:t>Contact us with proposals or inquiries.</w:t>
      </w:r>
    </w:p>
    <w:sectPr w:rsidR="00B651AE" w:rsidRPr="006E3EFE" w:rsidSect="00161DF2">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472C" w14:textId="77777777" w:rsidR="00E909F5" w:rsidRDefault="00E909F5" w:rsidP="00053C18">
      <w:r>
        <w:separator/>
      </w:r>
    </w:p>
  </w:endnote>
  <w:endnote w:type="continuationSeparator" w:id="0">
    <w:p w14:paraId="38B631FB" w14:textId="77777777" w:rsidR="00E909F5" w:rsidRDefault="00E909F5" w:rsidP="0005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D5B1" w14:textId="7F2554AB" w:rsidR="00A45FEB" w:rsidRDefault="00A45FEB" w:rsidP="00A45FEB">
    <w:pPr>
      <w:pStyle w:val="Footer"/>
      <w:rPr>
        <w:b/>
        <w:bCs/>
      </w:rPr>
    </w:pPr>
  </w:p>
  <w:p w14:paraId="6C3A4087" w14:textId="29C6DE4F" w:rsidR="00A45FEB" w:rsidRDefault="00A45FEB" w:rsidP="00A45FEB">
    <w:pPr>
      <w:pStyle w:val="Footer"/>
      <w:rPr>
        <w:b/>
        <w:bCs/>
      </w:rPr>
    </w:pPr>
  </w:p>
  <w:p w14:paraId="5CD04F88" w14:textId="5C062026" w:rsidR="00D01EEC" w:rsidRPr="00D01EEC" w:rsidRDefault="00161DF2" w:rsidP="00F85FBC">
    <w:pPr>
      <w:pStyle w:val="ListParagraph"/>
      <w:numPr>
        <w:ilvl w:val="0"/>
        <w:numId w:val="1"/>
      </w:numPr>
      <w:spacing w:line="360" w:lineRule="auto"/>
      <w:rPr>
        <w:b/>
        <w:bCs/>
      </w:rPr>
    </w:pPr>
    <w:r w:rsidRPr="00382712">
      <w:rPr>
        <w:noProof/>
        <w:lang w:val="en-GB" w:eastAsia="en-GB"/>
      </w:rPr>
      <w:drawing>
        <wp:anchor distT="0" distB="0" distL="114300" distR="114300" simplePos="0" relativeHeight="251667456" behindDoc="1" locked="0" layoutInCell="1" allowOverlap="1" wp14:anchorId="033CC125" wp14:editId="04B3D0C9">
          <wp:simplePos x="0" y="0"/>
          <wp:positionH relativeFrom="column">
            <wp:posOffset>2569210</wp:posOffset>
          </wp:positionH>
          <wp:positionV relativeFrom="page">
            <wp:posOffset>9319885</wp:posOffset>
          </wp:positionV>
          <wp:extent cx="152400" cy="152400"/>
          <wp:effectExtent l="0" t="0" r="0" b="0"/>
          <wp:wrapTight wrapText="bothSides">
            <wp:wrapPolygon edited="0">
              <wp:start x="0" y="0"/>
              <wp:lineTo x="0" y="5400"/>
              <wp:lineTo x="8100" y="18900"/>
              <wp:lineTo x="18900" y="18900"/>
              <wp:lineTo x="18900" y="10800"/>
              <wp:lineTo x="13500" y="0"/>
              <wp:lineTo x="0" y="0"/>
            </wp:wrapPolygon>
          </wp:wrapTight>
          <wp:docPr id="1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Pr="00382712">
      <w:rPr>
        <w:noProof/>
        <w:lang w:val="en-GB" w:eastAsia="en-GB"/>
      </w:rPr>
      <w:drawing>
        <wp:anchor distT="0" distB="0" distL="114300" distR="114300" simplePos="0" relativeHeight="251669504" behindDoc="1" locked="1" layoutInCell="1" allowOverlap="1" wp14:anchorId="1B1081D4" wp14:editId="1A486074">
          <wp:simplePos x="0" y="0"/>
          <wp:positionH relativeFrom="column">
            <wp:posOffset>4999979</wp:posOffset>
          </wp:positionH>
          <wp:positionV relativeFrom="page">
            <wp:posOffset>9321790</wp:posOffset>
          </wp:positionV>
          <wp:extent cx="128016" cy="128016"/>
          <wp:effectExtent l="0" t="0" r="5715" b="5715"/>
          <wp:wrapTight wrapText="bothSides">
            <wp:wrapPolygon edited="0">
              <wp:start x="0" y="0"/>
              <wp:lineTo x="0" y="19343"/>
              <wp:lineTo x="19343" y="19343"/>
              <wp:lineTo x="19343" y="0"/>
              <wp:lineTo x="0" y="0"/>
            </wp:wrapPolygon>
          </wp:wrapTight>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flipH="1">
                    <a:off x="0" y="0"/>
                    <a:ext cx="128016" cy="12801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3600" behindDoc="0" locked="1" layoutInCell="1" allowOverlap="1" wp14:anchorId="0ECC2AA6" wp14:editId="5A30B97A">
              <wp:simplePos x="0" y="0"/>
              <wp:positionH relativeFrom="column">
                <wp:posOffset>4257836</wp:posOffset>
              </wp:positionH>
              <wp:positionV relativeFrom="page">
                <wp:posOffset>9322231</wp:posOffset>
              </wp:positionV>
              <wp:extent cx="0" cy="438912"/>
              <wp:effectExtent l="19050" t="0" r="19050" b="37465"/>
              <wp:wrapNone/>
              <wp:docPr id="7" name="Straight Connector 7"/>
              <wp:cNvGraphicFramePr/>
              <a:graphic xmlns:a="http://schemas.openxmlformats.org/drawingml/2006/main">
                <a:graphicData uri="http://schemas.microsoft.com/office/word/2010/wordprocessingShape">
                  <wps:wsp>
                    <wps:cNvCnPr/>
                    <wps:spPr>
                      <a:xfrm>
                        <a:off x="0" y="0"/>
                        <a:ext cx="0" cy="438912"/>
                      </a:xfrm>
                      <a:prstGeom prst="line">
                        <a:avLst/>
                      </a:prstGeom>
                      <a:noFill/>
                      <a:ln w="28575" cap="flat" cmpd="sng" algn="ctr">
                        <a:solidFill>
                          <a:srgbClr val="2933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svg="http://schemas.microsoft.com/office/drawing/2016/SVG/main">
          <w:pict>
            <v:line id="Straight Connector 7"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29335c" strokeweight="2.25pt" from="335.25pt,734.05pt" to="335.25pt,768.6pt" w14:anchorId="37B80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">
              <v:stroke joinstyle="miter"/>
              <w10:wrap anchory="page"/>
              <w10:anchorlock/>
            </v:line>
          </w:pict>
        </mc:Fallback>
      </mc:AlternateContent>
    </w:r>
    <w:r>
      <w:rPr>
        <w:noProof/>
        <w:lang w:val="en-GB" w:eastAsia="en-GB"/>
      </w:rPr>
      <mc:AlternateContent>
        <mc:Choice Requires="wps">
          <w:drawing>
            <wp:anchor distT="0" distB="0" distL="114300" distR="114300" simplePos="0" relativeHeight="251671552" behindDoc="0" locked="1" layoutInCell="1" allowOverlap="1" wp14:anchorId="4BA650F4" wp14:editId="50C3CFE9">
              <wp:simplePos x="0" y="0"/>
              <wp:positionH relativeFrom="column">
                <wp:posOffset>1669619</wp:posOffset>
              </wp:positionH>
              <wp:positionV relativeFrom="page">
                <wp:posOffset>9360976</wp:posOffset>
              </wp:positionV>
              <wp:extent cx="0" cy="438912"/>
              <wp:effectExtent l="19050" t="0" r="19050" b="37465"/>
              <wp:wrapNone/>
              <wp:docPr id="6" name="Straight Connector 6"/>
              <wp:cNvGraphicFramePr/>
              <a:graphic xmlns:a="http://schemas.openxmlformats.org/drawingml/2006/main">
                <a:graphicData uri="http://schemas.microsoft.com/office/word/2010/wordprocessingShape">
                  <wps:wsp>
                    <wps:cNvCnPr/>
                    <wps:spPr>
                      <a:xfrm>
                        <a:off x="0" y="0"/>
                        <a:ext cx="0" cy="438912"/>
                      </a:xfrm>
                      <a:prstGeom prst="line">
                        <a:avLst/>
                      </a:prstGeom>
                      <a:noFill/>
                      <a:ln w="28575" cap="flat" cmpd="sng" algn="ctr">
                        <a:solidFill>
                          <a:srgbClr val="2933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svg="http://schemas.microsoft.com/office/drawing/2016/SVG/main">
          <w:pict>
            <v:line id="Straight Connector 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29335c" strokeweight="2.25pt" from="131.45pt,737.1pt" to="131.45pt,771.65pt" w14:anchorId="6B01C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">
              <v:stroke joinstyle="miter"/>
              <w10:wrap anchory="page"/>
              <w10:anchorlock/>
            </v:line>
          </w:pict>
        </mc:Fallback>
      </mc:AlternateContent>
    </w:r>
    <w:r w:rsidR="00D01EEC" w:rsidRPr="00D01EEC">
      <w:rPr>
        <w:b/>
        <w:bCs/>
      </w:rPr>
      <w:t>Mail:</w:t>
    </w:r>
    <w:r w:rsidR="00A45FEB" w:rsidRPr="00D01EEC">
      <w:rPr>
        <w:b/>
        <w:bCs/>
      </w:rPr>
      <w:t xml:space="preserve">                                     </w:t>
    </w:r>
    <w:r w:rsidR="00D01EEC">
      <w:rPr>
        <w:b/>
        <w:bCs/>
      </w:rPr>
      <w:t xml:space="preserve">             </w:t>
    </w:r>
    <w:r w:rsidR="00BD1883" w:rsidRPr="00D01EEC">
      <w:rPr>
        <w:b/>
        <w:bCs/>
      </w:rPr>
      <w:t xml:space="preserve">    </w:t>
    </w:r>
    <w:r w:rsidR="007C23F0" w:rsidRPr="00D01EEC">
      <w:rPr>
        <w:b/>
        <w:bCs/>
      </w:rPr>
      <w:t>Phone:                                            Website</w:t>
    </w:r>
    <w:r w:rsidR="00A45FEB">
      <w:t xml:space="preserve"> </w:t>
    </w:r>
  </w:p>
  <w:p w14:paraId="4606702F" w14:textId="30B9286B" w:rsidR="006E71D9" w:rsidRPr="00F85FBC" w:rsidRDefault="00000000" w:rsidP="00F85FBC">
    <w:pPr>
      <w:spacing w:line="360" w:lineRule="auto"/>
    </w:pPr>
    <w:hyperlink r:id="rId5" w:history="1">
      <w:r w:rsidR="00FD0593" w:rsidRPr="00EE6A26">
        <w:rPr>
          <w:rStyle w:val="Hyperlink"/>
        </w:rPr>
        <w:t>office@bccaze.org</w:t>
      </w:r>
    </w:hyperlink>
    <w:r w:rsidR="00D01EEC">
      <w:t xml:space="preserve">                            </w:t>
    </w:r>
    <w:r w:rsidR="00161DF2">
      <w:t xml:space="preserve">        </w:t>
    </w:r>
    <w:r w:rsidR="00D01EEC">
      <w:t xml:space="preserve">   </w:t>
    </w:r>
    <w:r w:rsidR="007C23F0">
      <w:t>+994 12 4928173</w:t>
    </w:r>
    <w:r w:rsidR="00F85FBC">
      <w:t xml:space="preserve">  </w:t>
    </w:r>
    <w:r w:rsidR="00161DF2">
      <w:t xml:space="preserve">   </w:t>
    </w:r>
    <w:r w:rsidR="00F85FBC">
      <w:t xml:space="preserve"> </w:t>
    </w:r>
    <w:r w:rsidR="00161DF2">
      <w:t xml:space="preserve">                 </w:t>
    </w:r>
    <w:r w:rsidR="00F85FBC">
      <w:t xml:space="preserve"> </w:t>
    </w:r>
    <w:r w:rsidR="00161DF2">
      <w:t xml:space="preserve">      </w:t>
    </w:r>
    <w:r w:rsidR="00FD0593">
      <w:t xml:space="preserve">   </w:t>
    </w:r>
    <w:r w:rsidR="00161DF2">
      <w:t xml:space="preserve">  </w:t>
    </w:r>
    <w:r w:rsidR="007C23F0">
      <w:t xml:space="preserve">   </w:t>
    </w:r>
    <w:hyperlink r:id="rId6" w:history="1">
      <w:r w:rsidR="00FD0593" w:rsidRPr="00EE6A26">
        <w:rPr>
          <w:rStyle w:val="Hyperlink"/>
        </w:rPr>
        <w:t>www.bccaze.org</w:t>
      </w:r>
    </w:hyperlink>
    <w:r w:rsidR="00FD059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0FAF" w14:textId="77777777" w:rsidR="00E909F5" w:rsidRDefault="00E909F5" w:rsidP="00053C18">
      <w:r>
        <w:separator/>
      </w:r>
    </w:p>
  </w:footnote>
  <w:footnote w:type="continuationSeparator" w:id="0">
    <w:p w14:paraId="1ABEF976" w14:textId="77777777" w:rsidR="00E909F5" w:rsidRDefault="00E909F5" w:rsidP="0005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CA39" w14:textId="011B32D8" w:rsidR="00053C18" w:rsidRDefault="00BD1883" w:rsidP="00053C18">
    <w:pPr>
      <w:pStyle w:val="Header"/>
      <w:tabs>
        <w:tab w:val="clear" w:pos="4680"/>
        <w:tab w:val="clear" w:pos="9360"/>
      </w:tabs>
      <w:rPr>
        <w:color w:val="7F7F7F" w:themeColor="text1" w:themeTint="80"/>
      </w:rPr>
    </w:pPr>
    <w:r>
      <w:rPr>
        <w:noProof/>
        <w:lang w:val="en-GB" w:eastAsia="en-GB"/>
      </w:rPr>
      <w:drawing>
        <wp:anchor distT="0" distB="0" distL="114300" distR="114300" simplePos="0" relativeHeight="251659264" behindDoc="0" locked="1" layoutInCell="1" allowOverlap="1" wp14:anchorId="4EB52927" wp14:editId="2C8BD413">
          <wp:simplePos x="0" y="0"/>
          <wp:positionH relativeFrom="margin">
            <wp:posOffset>-6350</wp:posOffset>
          </wp:positionH>
          <wp:positionV relativeFrom="page">
            <wp:posOffset>280035</wp:posOffset>
          </wp:positionV>
          <wp:extent cx="1800860" cy="1033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7233" t="23990" r="16061" b="21603"/>
                  <a:stretch/>
                </pic:blipFill>
                <pic:spPr bwMode="auto">
                  <a:xfrm>
                    <a:off x="0" y="0"/>
                    <a:ext cx="1800860" cy="103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1D9" w:rsidRPr="00053C18">
      <w:rPr>
        <w:noProof/>
        <w:lang w:val="en-GB" w:eastAsia="en-GB"/>
      </w:rPr>
      <mc:AlternateContent>
        <mc:Choice Requires="wps">
          <w:drawing>
            <wp:anchor distT="45720" distB="45720" distL="114300" distR="114300" simplePos="0" relativeHeight="251661312" behindDoc="1" locked="1" layoutInCell="1" allowOverlap="1" wp14:anchorId="409B7924" wp14:editId="5C53B4AB">
              <wp:simplePos x="0" y="0"/>
              <wp:positionH relativeFrom="margin">
                <wp:posOffset>2158365</wp:posOffset>
              </wp:positionH>
              <wp:positionV relativeFrom="page">
                <wp:posOffset>335280</wp:posOffset>
              </wp:positionV>
              <wp:extent cx="3785235" cy="895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895985"/>
                      </a:xfrm>
                      <a:prstGeom prst="rect">
                        <a:avLst/>
                      </a:prstGeom>
                      <a:noFill/>
                      <a:ln w="9525">
                        <a:noFill/>
                        <a:miter lim="800000"/>
                        <a:headEnd/>
                        <a:tailEnd/>
                      </a:ln>
                    </wps:spPr>
                    <wps:txbx>
                      <w:txbxContent>
                        <w:p w14:paraId="0D337F78" w14:textId="39D19439" w:rsidR="00053C18" w:rsidRPr="00962323" w:rsidRDefault="00053C18" w:rsidP="00053C18">
                          <w:pPr>
                            <w:spacing w:line="360" w:lineRule="auto"/>
                            <w:jc w:val="right"/>
                            <w:rPr>
                              <w:b/>
                              <w:bCs/>
                            </w:rPr>
                          </w:pPr>
                          <w:r w:rsidRPr="00962323">
                            <w:rPr>
                              <w:b/>
                              <w:bCs/>
                            </w:rPr>
                            <w:t>BRITISH CHAMBER OF COMMERCE AZER</w:t>
                          </w:r>
                          <w:r w:rsidR="006E71D9">
                            <w:rPr>
                              <w:b/>
                              <w:bCs/>
                            </w:rPr>
                            <w:t>B</w:t>
                          </w:r>
                          <w:r w:rsidRPr="00962323">
                            <w:rPr>
                              <w:b/>
                              <w:bCs/>
                            </w:rPr>
                            <w:t>AIJAN</w:t>
                          </w:r>
                        </w:p>
                        <w:p w14:paraId="0BADE82D" w14:textId="77777777" w:rsidR="00053C18" w:rsidRDefault="00053C18" w:rsidP="00053C18">
                          <w:pPr>
                            <w:jc w:val="right"/>
                            <w:rPr>
                              <w:sz w:val="20"/>
                              <w:szCs w:val="20"/>
                            </w:rPr>
                          </w:pPr>
                          <w:r w:rsidRPr="001332AC">
                            <w:rPr>
                              <w:sz w:val="20"/>
                              <w:szCs w:val="20"/>
                            </w:rPr>
                            <w:t>3rd floor – Landmark Building III, 90A Ni</w:t>
                          </w:r>
                          <w:r>
                            <w:rPr>
                              <w:sz w:val="20"/>
                              <w:szCs w:val="20"/>
                            </w:rPr>
                            <w:t xml:space="preserve">zami </w:t>
                          </w:r>
                          <w:proofErr w:type="spellStart"/>
                          <w:r>
                            <w:rPr>
                              <w:sz w:val="20"/>
                              <w:szCs w:val="20"/>
                            </w:rPr>
                            <w:t>st.</w:t>
                          </w:r>
                          <w:proofErr w:type="spellEnd"/>
                          <w:r>
                            <w:rPr>
                              <w:sz w:val="20"/>
                              <w:szCs w:val="20"/>
                            </w:rPr>
                            <w:t xml:space="preserve"> </w:t>
                          </w:r>
                        </w:p>
                        <w:p w14:paraId="29B0C810" w14:textId="15CC859D"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r>
                            <w:rPr>
                              <w:sz w:val="20"/>
                              <w:szCs w:val="20"/>
                            </w:rPr>
                            <w:t>Baku</w:t>
                          </w:r>
                          <w:r w:rsidR="006E71D9">
                            <w:rPr>
                              <w:sz w:val="20"/>
                              <w:szCs w:val="20"/>
                            </w:rPr>
                            <w:t>,</w:t>
                          </w:r>
                          <w:r>
                            <w:rPr>
                              <w:sz w:val="20"/>
                              <w:szCs w:val="20"/>
                            </w:rPr>
                            <w:t xml:space="preserve"> Azerbaijan</w:t>
                          </w:r>
                          <w:r w:rsidR="006E71D9">
                            <w:rPr>
                              <w:sz w:val="20"/>
                              <w:szCs w:val="20"/>
                            </w:rPr>
                            <w:t xml:space="preserve"> AZ1010</w:t>
                          </w:r>
                        </w:p>
                        <w:p w14:paraId="76DCB46D" w14:textId="0BC7DB44"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B7924" id="_x0000_t202" coordsize="21600,21600" o:spt="202" path="m,l,21600r21600,l21600,xe">
              <v:stroke joinstyle="miter"/>
              <v:path gradientshapeok="t" o:connecttype="rect"/>
            </v:shapetype>
            <v:shape id="Text Box 2" o:spid="_x0000_s1026" type="#_x0000_t202" style="position:absolute;margin-left:169.95pt;margin-top:26.4pt;width:298.05pt;height:70.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" filled="f" stroked="f">
              <v:textbox>
                <w:txbxContent>
                  <w:p w14:paraId="0D337F78" w14:textId="39D19439" w:rsidR="00053C18" w:rsidRPr="00962323" w:rsidRDefault="00053C18" w:rsidP="00053C18">
                    <w:pPr>
                      <w:spacing w:line="360" w:lineRule="auto"/>
                      <w:jc w:val="right"/>
                      <w:rPr>
                        <w:b/>
                        <w:bCs/>
                      </w:rPr>
                    </w:pPr>
                    <w:r w:rsidRPr="00962323">
                      <w:rPr>
                        <w:b/>
                        <w:bCs/>
                      </w:rPr>
                      <w:t>BRITISH CHAMBER OF COMMERCE AZER</w:t>
                    </w:r>
                    <w:r w:rsidR="006E71D9">
                      <w:rPr>
                        <w:b/>
                        <w:bCs/>
                      </w:rPr>
                      <w:t>B</w:t>
                    </w:r>
                    <w:r w:rsidRPr="00962323">
                      <w:rPr>
                        <w:b/>
                        <w:bCs/>
                      </w:rPr>
                      <w:t>AIJAN</w:t>
                    </w:r>
                  </w:p>
                  <w:p w14:paraId="0BADE82D" w14:textId="77777777" w:rsidR="00053C18" w:rsidRDefault="00053C18" w:rsidP="00053C18">
                    <w:pPr>
                      <w:jc w:val="right"/>
                      <w:rPr>
                        <w:sz w:val="20"/>
                        <w:szCs w:val="20"/>
                      </w:rPr>
                    </w:pPr>
                    <w:r w:rsidRPr="001332AC">
                      <w:rPr>
                        <w:sz w:val="20"/>
                        <w:szCs w:val="20"/>
                      </w:rPr>
                      <w:t>3rd floor – Landmark Building III, 90A Ni</w:t>
                    </w:r>
                    <w:r>
                      <w:rPr>
                        <w:sz w:val="20"/>
                        <w:szCs w:val="20"/>
                      </w:rPr>
                      <w:t xml:space="preserve">zami </w:t>
                    </w:r>
                    <w:proofErr w:type="spellStart"/>
                    <w:r>
                      <w:rPr>
                        <w:sz w:val="20"/>
                        <w:szCs w:val="20"/>
                      </w:rPr>
                      <w:t>st.</w:t>
                    </w:r>
                    <w:proofErr w:type="spellEnd"/>
                    <w:r>
                      <w:rPr>
                        <w:sz w:val="20"/>
                        <w:szCs w:val="20"/>
                      </w:rPr>
                      <w:t xml:space="preserve"> </w:t>
                    </w:r>
                  </w:p>
                  <w:p w14:paraId="29B0C810" w14:textId="15CC859D"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r>
                      <w:rPr>
                        <w:sz w:val="20"/>
                        <w:szCs w:val="20"/>
                      </w:rPr>
                      <w:t>Baku</w:t>
                    </w:r>
                    <w:r w:rsidR="006E71D9">
                      <w:rPr>
                        <w:sz w:val="20"/>
                        <w:szCs w:val="20"/>
                      </w:rPr>
                      <w:t>,</w:t>
                    </w:r>
                    <w:r>
                      <w:rPr>
                        <w:sz w:val="20"/>
                        <w:szCs w:val="20"/>
                      </w:rPr>
                      <w:t xml:space="preserve"> Azerbaijan</w:t>
                    </w:r>
                    <w:r w:rsidR="006E71D9">
                      <w:rPr>
                        <w:sz w:val="20"/>
                        <w:szCs w:val="20"/>
                      </w:rPr>
                      <w:t xml:space="preserve"> AZ1010</w:t>
                    </w:r>
                  </w:p>
                  <w:p w14:paraId="76DCB46D" w14:textId="0BC7DB44" w:rsidR="00053C18" w:rsidRPr="001332AC" w:rsidRDefault="00053C18" w:rsidP="00053C18">
                    <w:pPr>
                      <w:jc w:val="right"/>
                      <w:rPr>
                        <w:sz w:val="20"/>
                        <w:szCs w:val="20"/>
                        <w14:textOutline w14:w="9525" w14:cap="rnd" w14:cmpd="sng" w14:algn="ctr">
                          <w14:solidFill>
                            <w14:srgbClr w14:val="000000"/>
                          </w14:solidFill>
                          <w14:prstDash w14:val="solid"/>
                          <w14:bevel/>
                        </w14:textOutline>
                      </w:rPr>
                    </w:pPr>
                  </w:p>
                </w:txbxContent>
              </v:textbox>
              <w10:wrap anchorx="margin" anchory="page"/>
              <w10:anchorlock/>
            </v:shape>
          </w:pict>
        </mc:Fallback>
      </mc:AlternateContent>
    </w:r>
  </w:p>
  <w:p w14:paraId="40AEA801" w14:textId="77E506B8" w:rsidR="00053C18" w:rsidRDefault="00053C18">
    <w:pPr>
      <w:pStyle w:val="Header"/>
    </w:pPr>
    <w:r>
      <w:t xml:space="preserve">                                                                                   </w:t>
    </w:r>
  </w:p>
  <w:p w14:paraId="13DCC6CC" w14:textId="508CEDB4" w:rsidR="00053C18" w:rsidRDefault="00053C18">
    <w:pPr>
      <w:pStyle w:val="Header"/>
    </w:pPr>
  </w:p>
  <w:p w14:paraId="700BF5B6" w14:textId="15DE4586" w:rsidR="00053C18" w:rsidRDefault="00053C18">
    <w:pPr>
      <w:pStyle w:val="Header"/>
    </w:pPr>
  </w:p>
  <w:p w14:paraId="614AC588" w14:textId="2ED8A0A2" w:rsidR="00053C18" w:rsidRDefault="00053C18" w:rsidP="002421F3">
    <w:pPr>
      <w:pStyle w:val="Header"/>
      <w:tabs>
        <w:tab w:val="clear" w:pos="4680"/>
        <w:tab w:val="clear" w:pos="9360"/>
        <w:tab w:val="left" w:pos="5556"/>
      </w:tabs>
    </w:pPr>
  </w:p>
</w:hdr>
</file>

<file path=word/intelligence2.xml><?xml version="1.0" encoding="utf-8"?>
<int2:intelligence xmlns:int2="http://schemas.microsoft.com/office/intelligence/2020/intelligence" xmlns:oel="http://schemas.microsoft.com/office/2019/extlst">
  <int2:observations>
    <int2:textHash int2:hashCode="GzviSFL8HwZIuz" int2:id="7OUjVdg8">
      <int2:state int2:value="Rejected" int2:type="AugLoop_Text_Critique"/>
    </int2:textHash>
    <int2:textHash int2:hashCode="pxNCch/X7bDOUy" int2:id="qmAKMRaq">
      <int2:state int2:value="Rejected" int2:type="AugLoop_Text_Critique"/>
    </int2:textHash>
    <int2:textHash int2:hashCode="LPLWfxeE41PLFD" int2:id="jsIShNIw">
      <int2:state int2:value="Rejected" int2:type="AugLoop_Text_Critique"/>
    </int2:textHash>
    <int2:textHash int2:hashCode="m/C6mGJeQTWOW1" int2:id="dFgVGDO1">
      <int2:state int2:value="Rejected" int2:type="AugLoop_Text_Critique"/>
    </int2:textHash>
    <int2:textHash int2:hashCode="YlSNzpZLltsdah" int2:id="PNOn14AF">
      <int2:state int2:value="Rejected" int2:type="AugLoop_Text_Critique"/>
    </int2:textHash>
    <int2:textHash int2:hashCode="dAvniRB0PusCnx" int2:id="WhVRIV9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9.45pt;height:8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" o:bullet="t">
        <v:imagedata r:id="rId1" o:title="" cropright="-341f"/>
      </v:shape>
    </w:pict>
  </w:numPicBullet>
  <w:abstractNum w:abstractNumId="0" w15:restartNumberingAfterBreak="0">
    <w:nsid w:val="1443132F"/>
    <w:multiLevelType w:val="multilevel"/>
    <w:tmpl w:val="6C06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C3158"/>
    <w:multiLevelType w:val="hybridMultilevel"/>
    <w:tmpl w:val="8808FEA6"/>
    <w:lvl w:ilvl="0" w:tplc="DEE209D6">
      <w:start w:val="1"/>
      <w:numFmt w:val="bullet"/>
      <w:lvlText w:val=""/>
      <w:lvlPicBulletId w:val="0"/>
      <w:lvlJc w:val="left"/>
      <w:pPr>
        <w:tabs>
          <w:tab w:val="num" w:pos="720"/>
        </w:tabs>
        <w:ind w:left="720" w:hanging="360"/>
      </w:pPr>
      <w:rPr>
        <w:rFonts w:ascii="Symbol" w:hAnsi="Symbol" w:hint="default"/>
      </w:rPr>
    </w:lvl>
    <w:lvl w:ilvl="1" w:tplc="C4604366" w:tentative="1">
      <w:start w:val="1"/>
      <w:numFmt w:val="bullet"/>
      <w:lvlText w:val=""/>
      <w:lvlJc w:val="left"/>
      <w:pPr>
        <w:tabs>
          <w:tab w:val="num" w:pos="1440"/>
        </w:tabs>
        <w:ind w:left="1440" w:hanging="360"/>
      </w:pPr>
      <w:rPr>
        <w:rFonts w:ascii="Symbol" w:hAnsi="Symbol" w:hint="default"/>
      </w:rPr>
    </w:lvl>
    <w:lvl w:ilvl="2" w:tplc="EF042BFE" w:tentative="1">
      <w:start w:val="1"/>
      <w:numFmt w:val="bullet"/>
      <w:lvlText w:val=""/>
      <w:lvlJc w:val="left"/>
      <w:pPr>
        <w:tabs>
          <w:tab w:val="num" w:pos="2160"/>
        </w:tabs>
        <w:ind w:left="2160" w:hanging="360"/>
      </w:pPr>
      <w:rPr>
        <w:rFonts w:ascii="Symbol" w:hAnsi="Symbol" w:hint="default"/>
      </w:rPr>
    </w:lvl>
    <w:lvl w:ilvl="3" w:tplc="2ABA7BA0" w:tentative="1">
      <w:start w:val="1"/>
      <w:numFmt w:val="bullet"/>
      <w:lvlText w:val=""/>
      <w:lvlJc w:val="left"/>
      <w:pPr>
        <w:tabs>
          <w:tab w:val="num" w:pos="2880"/>
        </w:tabs>
        <w:ind w:left="2880" w:hanging="360"/>
      </w:pPr>
      <w:rPr>
        <w:rFonts w:ascii="Symbol" w:hAnsi="Symbol" w:hint="default"/>
      </w:rPr>
    </w:lvl>
    <w:lvl w:ilvl="4" w:tplc="36F6C366" w:tentative="1">
      <w:start w:val="1"/>
      <w:numFmt w:val="bullet"/>
      <w:lvlText w:val=""/>
      <w:lvlJc w:val="left"/>
      <w:pPr>
        <w:tabs>
          <w:tab w:val="num" w:pos="3600"/>
        </w:tabs>
        <w:ind w:left="3600" w:hanging="360"/>
      </w:pPr>
      <w:rPr>
        <w:rFonts w:ascii="Symbol" w:hAnsi="Symbol" w:hint="default"/>
      </w:rPr>
    </w:lvl>
    <w:lvl w:ilvl="5" w:tplc="A5540DFC" w:tentative="1">
      <w:start w:val="1"/>
      <w:numFmt w:val="bullet"/>
      <w:lvlText w:val=""/>
      <w:lvlJc w:val="left"/>
      <w:pPr>
        <w:tabs>
          <w:tab w:val="num" w:pos="4320"/>
        </w:tabs>
        <w:ind w:left="4320" w:hanging="360"/>
      </w:pPr>
      <w:rPr>
        <w:rFonts w:ascii="Symbol" w:hAnsi="Symbol" w:hint="default"/>
      </w:rPr>
    </w:lvl>
    <w:lvl w:ilvl="6" w:tplc="B7E44020" w:tentative="1">
      <w:start w:val="1"/>
      <w:numFmt w:val="bullet"/>
      <w:lvlText w:val=""/>
      <w:lvlJc w:val="left"/>
      <w:pPr>
        <w:tabs>
          <w:tab w:val="num" w:pos="5040"/>
        </w:tabs>
        <w:ind w:left="5040" w:hanging="360"/>
      </w:pPr>
      <w:rPr>
        <w:rFonts w:ascii="Symbol" w:hAnsi="Symbol" w:hint="default"/>
      </w:rPr>
    </w:lvl>
    <w:lvl w:ilvl="7" w:tplc="657A6C4E" w:tentative="1">
      <w:start w:val="1"/>
      <w:numFmt w:val="bullet"/>
      <w:lvlText w:val=""/>
      <w:lvlJc w:val="left"/>
      <w:pPr>
        <w:tabs>
          <w:tab w:val="num" w:pos="5760"/>
        </w:tabs>
        <w:ind w:left="5760" w:hanging="360"/>
      </w:pPr>
      <w:rPr>
        <w:rFonts w:ascii="Symbol" w:hAnsi="Symbol" w:hint="default"/>
      </w:rPr>
    </w:lvl>
    <w:lvl w:ilvl="8" w:tplc="75F47BB8" w:tentative="1">
      <w:start w:val="1"/>
      <w:numFmt w:val="bullet"/>
      <w:lvlText w:val=""/>
      <w:lvlJc w:val="left"/>
      <w:pPr>
        <w:tabs>
          <w:tab w:val="num" w:pos="6480"/>
        </w:tabs>
        <w:ind w:left="6480" w:hanging="360"/>
      </w:pPr>
      <w:rPr>
        <w:rFonts w:ascii="Symbol" w:hAnsi="Symbol" w:hint="default"/>
      </w:rPr>
    </w:lvl>
  </w:abstractNum>
  <w:num w:numId="1" w16cid:durableId="865559218">
    <w:abstractNumId w:val="1"/>
  </w:num>
  <w:num w:numId="2" w16cid:durableId="47082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CF"/>
    <w:rsid w:val="00053C18"/>
    <w:rsid w:val="00074606"/>
    <w:rsid w:val="000B0148"/>
    <w:rsid w:val="00144E12"/>
    <w:rsid w:val="00161DF2"/>
    <w:rsid w:val="0016DFAB"/>
    <w:rsid w:val="002421F3"/>
    <w:rsid w:val="002F3786"/>
    <w:rsid w:val="0033549F"/>
    <w:rsid w:val="0033752D"/>
    <w:rsid w:val="006E3EFE"/>
    <w:rsid w:val="006E71D9"/>
    <w:rsid w:val="006F1DD9"/>
    <w:rsid w:val="007B0DCF"/>
    <w:rsid w:val="007C23F0"/>
    <w:rsid w:val="009C3BA8"/>
    <w:rsid w:val="00A45FEB"/>
    <w:rsid w:val="00A82FAD"/>
    <w:rsid w:val="00AE2601"/>
    <w:rsid w:val="00B146AB"/>
    <w:rsid w:val="00B651AE"/>
    <w:rsid w:val="00BD1883"/>
    <w:rsid w:val="00CF6C1F"/>
    <w:rsid w:val="00D01EEC"/>
    <w:rsid w:val="00D225F6"/>
    <w:rsid w:val="00DB3CEA"/>
    <w:rsid w:val="00E909F5"/>
    <w:rsid w:val="00F05A07"/>
    <w:rsid w:val="00F15298"/>
    <w:rsid w:val="00F21B4B"/>
    <w:rsid w:val="00F85FBC"/>
    <w:rsid w:val="00FD0593"/>
    <w:rsid w:val="00FD7A70"/>
    <w:rsid w:val="02059511"/>
    <w:rsid w:val="04208C68"/>
    <w:rsid w:val="054FD9DF"/>
    <w:rsid w:val="058E6328"/>
    <w:rsid w:val="06551D06"/>
    <w:rsid w:val="07A8499D"/>
    <w:rsid w:val="0821F190"/>
    <w:rsid w:val="0AE5FB74"/>
    <w:rsid w:val="0C5DD22C"/>
    <w:rsid w:val="0DB25C89"/>
    <w:rsid w:val="10495D98"/>
    <w:rsid w:val="1364A437"/>
    <w:rsid w:val="1471B7C1"/>
    <w:rsid w:val="15720AAF"/>
    <w:rsid w:val="167A04E1"/>
    <w:rsid w:val="16A4327F"/>
    <w:rsid w:val="191B3B18"/>
    <w:rsid w:val="1AD11DC7"/>
    <w:rsid w:val="1C945898"/>
    <w:rsid w:val="204B14C5"/>
    <w:rsid w:val="22033F49"/>
    <w:rsid w:val="22673F0C"/>
    <w:rsid w:val="22C17FBC"/>
    <w:rsid w:val="22D5EC59"/>
    <w:rsid w:val="22FAEEFC"/>
    <w:rsid w:val="251E85E8"/>
    <w:rsid w:val="254D2AA7"/>
    <w:rsid w:val="2794F0DF"/>
    <w:rsid w:val="2817ED56"/>
    <w:rsid w:val="287D571D"/>
    <w:rsid w:val="29F1F70B"/>
    <w:rsid w:val="2A539F34"/>
    <w:rsid w:val="2AB0213F"/>
    <w:rsid w:val="2ACC91A1"/>
    <w:rsid w:val="2B8DC76C"/>
    <w:rsid w:val="2C686202"/>
    <w:rsid w:val="2C86AB49"/>
    <w:rsid w:val="2CBD63AF"/>
    <w:rsid w:val="2DC9530E"/>
    <w:rsid w:val="2E49BE78"/>
    <w:rsid w:val="2EFABF17"/>
    <w:rsid w:val="324402B5"/>
    <w:rsid w:val="326FE9D2"/>
    <w:rsid w:val="32A42699"/>
    <w:rsid w:val="32D7A386"/>
    <w:rsid w:val="34B054DC"/>
    <w:rsid w:val="36109DCB"/>
    <w:rsid w:val="36DE8229"/>
    <w:rsid w:val="3778898F"/>
    <w:rsid w:val="37FCBBB1"/>
    <w:rsid w:val="3A8B81ED"/>
    <w:rsid w:val="3FDD5701"/>
    <w:rsid w:val="4071F555"/>
    <w:rsid w:val="4160E0FB"/>
    <w:rsid w:val="41E7648F"/>
    <w:rsid w:val="43DF3100"/>
    <w:rsid w:val="4419CE4F"/>
    <w:rsid w:val="47A81016"/>
    <w:rsid w:val="48CA8E82"/>
    <w:rsid w:val="4913A7F2"/>
    <w:rsid w:val="49E0381C"/>
    <w:rsid w:val="4A34343B"/>
    <w:rsid w:val="4BC395FC"/>
    <w:rsid w:val="4C411642"/>
    <w:rsid w:val="4E1BF0EC"/>
    <w:rsid w:val="4E2D5B40"/>
    <w:rsid w:val="4E7773BC"/>
    <w:rsid w:val="5333ACFB"/>
    <w:rsid w:val="553AFF6F"/>
    <w:rsid w:val="5883082C"/>
    <w:rsid w:val="58B1F6D3"/>
    <w:rsid w:val="58B9E320"/>
    <w:rsid w:val="5A6A2157"/>
    <w:rsid w:val="5AAAB790"/>
    <w:rsid w:val="5B390F54"/>
    <w:rsid w:val="5E656C6E"/>
    <w:rsid w:val="5E7432BB"/>
    <w:rsid w:val="5F7A04EE"/>
    <w:rsid w:val="619FD42D"/>
    <w:rsid w:val="61B0CBAB"/>
    <w:rsid w:val="646F119C"/>
    <w:rsid w:val="65986761"/>
    <w:rsid w:val="66ED5E5A"/>
    <w:rsid w:val="671A12C0"/>
    <w:rsid w:val="68233EF5"/>
    <w:rsid w:val="687C6399"/>
    <w:rsid w:val="69781591"/>
    <w:rsid w:val="6A386E0C"/>
    <w:rsid w:val="6A52B027"/>
    <w:rsid w:val="6D8A50E9"/>
    <w:rsid w:val="6E5EC7DB"/>
    <w:rsid w:val="6F6699E8"/>
    <w:rsid w:val="709F0470"/>
    <w:rsid w:val="70C3745C"/>
    <w:rsid w:val="71F9BF2A"/>
    <w:rsid w:val="72058D17"/>
    <w:rsid w:val="7229E79B"/>
    <w:rsid w:val="73FAF333"/>
    <w:rsid w:val="745A47AC"/>
    <w:rsid w:val="75AE8B2B"/>
    <w:rsid w:val="766FFD64"/>
    <w:rsid w:val="767A5FF6"/>
    <w:rsid w:val="779075D8"/>
    <w:rsid w:val="780BCDC5"/>
    <w:rsid w:val="789A11C1"/>
    <w:rsid w:val="78E95DB3"/>
    <w:rsid w:val="791BB6FC"/>
    <w:rsid w:val="7A35E222"/>
    <w:rsid w:val="7B436E87"/>
    <w:rsid w:val="7B4E15F6"/>
    <w:rsid w:val="7DD98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FC1F"/>
  <w15:chartTrackingRefBased/>
  <w15:docId w15:val="{A179D057-1BEA-4021-BA27-AE815E22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1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18"/>
    <w:pPr>
      <w:tabs>
        <w:tab w:val="center" w:pos="4680"/>
        <w:tab w:val="right" w:pos="9360"/>
      </w:tabs>
    </w:pPr>
  </w:style>
  <w:style w:type="character" w:customStyle="1" w:styleId="HeaderChar">
    <w:name w:val="Header Char"/>
    <w:basedOn w:val="DefaultParagraphFont"/>
    <w:link w:val="Header"/>
    <w:uiPriority w:val="99"/>
    <w:rsid w:val="00053C18"/>
  </w:style>
  <w:style w:type="paragraph" w:styleId="Footer">
    <w:name w:val="footer"/>
    <w:basedOn w:val="Normal"/>
    <w:link w:val="FooterChar"/>
    <w:uiPriority w:val="99"/>
    <w:unhideWhenUsed/>
    <w:rsid w:val="00053C18"/>
    <w:pPr>
      <w:tabs>
        <w:tab w:val="center" w:pos="4680"/>
        <w:tab w:val="right" w:pos="9360"/>
      </w:tabs>
    </w:pPr>
  </w:style>
  <w:style w:type="character" w:customStyle="1" w:styleId="FooterChar">
    <w:name w:val="Footer Char"/>
    <w:basedOn w:val="DefaultParagraphFont"/>
    <w:link w:val="Footer"/>
    <w:uiPriority w:val="99"/>
    <w:rsid w:val="00053C18"/>
  </w:style>
  <w:style w:type="character" w:styleId="Hyperlink">
    <w:name w:val="Hyperlink"/>
    <w:basedOn w:val="DefaultParagraphFont"/>
    <w:uiPriority w:val="99"/>
    <w:unhideWhenUsed/>
    <w:rsid w:val="006F1DD9"/>
    <w:rPr>
      <w:color w:val="0000FF"/>
      <w:u w:val="single"/>
    </w:rPr>
  </w:style>
  <w:style w:type="paragraph" w:styleId="ListParagraph">
    <w:name w:val="List Paragraph"/>
    <w:basedOn w:val="Normal"/>
    <w:uiPriority w:val="34"/>
    <w:qFormat/>
    <w:rsid w:val="00F85FBC"/>
    <w:pPr>
      <w:ind w:left="720"/>
      <w:contextualSpacing/>
    </w:pPr>
  </w:style>
  <w:style w:type="character" w:styleId="UnresolvedMention">
    <w:name w:val="Unresolved Mention"/>
    <w:basedOn w:val="DefaultParagraphFont"/>
    <w:uiPriority w:val="99"/>
    <w:semiHidden/>
    <w:unhideWhenUsed/>
    <w:rsid w:val="00A45FEB"/>
    <w:rPr>
      <w:color w:val="605E5C"/>
      <w:shd w:val="clear" w:color="auto" w:fill="E1DFDD"/>
    </w:rPr>
  </w:style>
  <w:style w:type="paragraph" w:styleId="NormalWeb">
    <w:name w:val="Normal (Web)"/>
    <w:basedOn w:val="Normal"/>
    <w:uiPriority w:val="99"/>
    <w:semiHidden/>
    <w:unhideWhenUsed/>
    <w:rsid w:val="006E3EFE"/>
    <w:pPr>
      <w:spacing w:before="100" w:beforeAutospacing="1" w:after="100" w:afterAutospacing="1"/>
    </w:pPr>
    <w:rPr>
      <w:rFonts w:ascii="Times New Roman" w:eastAsia="Times New Roman" w:hAnsi="Times New Roman" w:cs="Times New Roman"/>
      <w:lang w:val="en-AZ"/>
    </w:rPr>
  </w:style>
  <w:style w:type="character" w:styleId="Strong">
    <w:name w:val="Strong"/>
    <w:basedOn w:val="DefaultParagraphFont"/>
    <w:uiPriority w:val="22"/>
    <w:qFormat/>
    <w:rsid w:val="006E3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www.bccaze.org" TargetMode="External"/><Relationship Id="rId5" Type="http://schemas.openxmlformats.org/officeDocument/2006/relationships/hyperlink" Target="mailto:office@bccaze.org" TargetMode="External"/><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BBG Treasurer</dc:creator>
  <cp:keywords/>
  <dc:description/>
  <cp:lastModifiedBy>Sama Salmanova</cp:lastModifiedBy>
  <cp:revision>2</cp:revision>
  <cp:lastPrinted>2022-06-13T09:02:00Z</cp:lastPrinted>
  <dcterms:created xsi:type="dcterms:W3CDTF">2023-11-03T11:51:00Z</dcterms:created>
  <dcterms:modified xsi:type="dcterms:W3CDTF">2023-11-03T11:51:00Z</dcterms:modified>
</cp:coreProperties>
</file>